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C20" w:rsidRDefault="00760C20">
      <w:pPr>
        <w:jc w:val="center"/>
        <w:rPr>
          <w:rFonts w:cs="宋体"/>
          <w:kern w:val="0"/>
          <w:sz w:val="40"/>
          <w:szCs w:val="40"/>
        </w:rPr>
      </w:pPr>
    </w:p>
    <w:p w:rsidR="00760C20" w:rsidRPr="00A363BD" w:rsidRDefault="0036453C">
      <w:pPr>
        <w:jc w:val="center"/>
        <w:rPr>
          <w:rFonts w:ascii="宋体" w:hAnsi="宋体" w:cs="宋体"/>
          <w:sz w:val="36"/>
          <w:szCs w:val="36"/>
        </w:rPr>
      </w:pPr>
      <w:r w:rsidRPr="00A363BD">
        <w:rPr>
          <w:rFonts w:cs="宋体" w:hint="eastAsia"/>
          <w:kern w:val="0"/>
          <w:sz w:val="36"/>
          <w:szCs w:val="36"/>
        </w:rPr>
        <w:t>杭州医学院学科竞赛与职业技能竞赛申报操作手册</w:t>
      </w:r>
    </w:p>
    <w:p w:rsidR="001546F3" w:rsidRDefault="0019704A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9pt;margin-top:3.9pt;width:479.25pt;height:230.25pt;z-index:251658240">
            <v:textbox>
              <w:txbxContent>
                <w:p w:rsidR="0019704A" w:rsidRPr="0019704A" w:rsidRDefault="0019704A" w:rsidP="0019704A">
                  <w:pPr>
                    <w:jc w:val="center"/>
                    <w:rPr>
                      <w:b/>
                      <w:color w:val="FF0000"/>
                    </w:rPr>
                  </w:pPr>
                  <w:r w:rsidRPr="0019704A"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申报</w:t>
                  </w:r>
                  <w:r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说明</w:t>
                  </w:r>
                </w:p>
                <w:p w:rsidR="0019704A" w:rsidRPr="0019704A" w:rsidRDefault="0019704A" w:rsidP="0019704A">
                  <w:pPr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</w:pPr>
                  <w:r w:rsidRPr="0019704A"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首次申报：</w:t>
                  </w:r>
                </w:p>
                <w:p w:rsidR="0019704A" w:rsidRPr="0019704A" w:rsidRDefault="0019704A" w:rsidP="0019704A">
                  <w:pPr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</w:pPr>
                  <w:r w:rsidRPr="0019704A"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1、由项目负责人填报，只填报到“经费预算”栏目为止；</w:t>
                  </w:r>
                </w:p>
                <w:p w:rsidR="0019704A" w:rsidRPr="0019704A" w:rsidRDefault="0019704A" w:rsidP="0019704A">
                  <w:pPr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</w:pPr>
                  <w:r w:rsidRPr="0019704A"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2、由项目所在学院（部）负责审核；</w:t>
                  </w:r>
                </w:p>
                <w:p w:rsidR="0019704A" w:rsidRPr="0019704A" w:rsidRDefault="0019704A" w:rsidP="0019704A">
                  <w:pPr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</w:pPr>
                  <w:r w:rsidRPr="0019704A"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3、尚未</w:t>
                  </w:r>
                  <w:r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参加比赛</w:t>
                  </w:r>
                  <w:r w:rsidRPr="0019704A"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的项目，“参赛学生”栏目在填报时可以暂时空缺。</w:t>
                  </w:r>
                </w:p>
                <w:p w:rsidR="0019704A" w:rsidRDefault="0019704A">
                  <w:pPr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</w:pPr>
                  <w:r w:rsidRPr="0019704A"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4、已参加竞赛的项目也必须在系统中进行申报，并将所有材料填充完整（包括实施方案、获奖情况等等）；</w:t>
                  </w:r>
                </w:p>
                <w:p w:rsidR="00A363BD" w:rsidRDefault="00A363BD">
                  <w:pPr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</w:pPr>
                </w:p>
                <w:p w:rsidR="0019704A" w:rsidRPr="0019704A" w:rsidRDefault="0019704A">
                  <w:pPr>
                    <w:rPr>
                      <w:rFonts w:ascii="仿宋" w:eastAsia="仿宋" w:hAnsi="仿宋" w:cs="仿宋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" w:hint="eastAsia"/>
                      <w:b/>
                      <w:color w:val="FF0000"/>
                      <w:sz w:val="28"/>
                      <w:szCs w:val="28"/>
                    </w:rPr>
                    <w:t>5、</w:t>
                  </w:r>
                </w:p>
              </w:txbxContent>
            </v:textbox>
          </v:shape>
        </w:pict>
      </w:r>
    </w:p>
    <w:p w:rsidR="00760C20" w:rsidRDefault="0036453C">
      <w:pPr>
        <w:numPr>
          <w:ilvl w:val="0"/>
          <w:numId w:val="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登陆网址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：</w:t>
      </w:r>
      <w:hyperlink r:id="rId8" w:history="1">
        <w:r>
          <w:rPr>
            <w:rStyle w:val="a4"/>
            <w:rFonts w:ascii="仿宋" w:eastAsia="仿宋" w:hAnsi="仿宋" w:cs="仿宋" w:hint="eastAsia"/>
            <w:color w:val="auto"/>
            <w:sz w:val="28"/>
            <w:szCs w:val="28"/>
            <w:u w:val="single"/>
          </w:rPr>
          <w:t>http://lab.hmc.edu.cn:88/</w:t>
        </w:r>
      </w:hyperlink>
      <w:r>
        <w:rPr>
          <w:rFonts w:ascii="仿宋" w:eastAsia="仿宋" w:hAnsi="仿宋" w:cs="仿宋" w:hint="eastAsia"/>
          <w:sz w:val="28"/>
          <w:szCs w:val="28"/>
        </w:rPr>
        <w:t>或者登陆网址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>http://lab.hmc.edu.cn:88/gameindex.aspx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，两种方式均可以登陆，账号：新工号</w:t>
      </w:r>
      <w:r>
        <w:rPr>
          <w:rFonts w:ascii="仿宋" w:eastAsia="仿宋" w:hAnsi="仿宋" w:cs="仿宋" w:hint="eastAsia"/>
          <w:sz w:val="28"/>
          <w:szCs w:val="28"/>
        </w:rPr>
        <w:t>8</w:t>
      </w:r>
      <w:r>
        <w:rPr>
          <w:rFonts w:ascii="仿宋" w:eastAsia="仿宋" w:hAnsi="仿宋" w:cs="仿宋" w:hint="eastAsia"/>
          <w:sz w:val="28"/>
          <w:szCs w:val="28"/>
        </w:rPr>
        <w:t>位，初始密码：</w:t>
      </w:r>
      <w:r>
        <w:rPr>
          <w:rFonts w:ascii="仿宋" w:eastAsia="仿宋" w:hAnsi="仿宋" w:cs="仿宋" w:hint="eastAsia"/>
          <w:sz w:val="28"/>
          <w:szCs w:val="28"/>
        </w:rPr>
        <w:t>123456</w:t>
      </w:r>
      <w:r>
        <w:rPr>
          <w:rFonts w:ascii="仿宋" w:eastAsia="仿宋" w:hAnsi="仿宋" w:cs="仿宋" w:hint="eastAsia"/>
          <w:sz w:val="28"/>
          <w:szCs w:val="28"/>
        </w:rPr>
        <w:t>。教职工新工号具体见附件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：杭州医学院教职员工工号，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修改登陆密码只能通过网址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进入才能完成改密操作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760C20" w:rsidRDefault="0036453C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（网址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登陆界面如下图：</w:t>
      </w:r>
      <w:hyperlink r:id="rId9" w:history="1">
        <w:r>
          <w:rPr>
            <w:rStyle w:val="a4"/>
            <w:rFonts w:ascii="仿宋" w:eastAsia="仿宋" w:hAnsi="仿宋" w:cs="仿宋" w:hint="eastAsia"/>
            <w:sz w:val="28"/>
            <w:szCs w:val="28"/>
          </w:rPr>
          <w:t>http://lab.hmc.edu.cn:88/</w:t>
        </w:r>
      </w:hyperlink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）</w:t>
      </w:r>
    </w:p>
    <w:p w:rsidR="00760C20" w:rsidRDefault="0036453C">
      <w:r>
        <w:rPr>
          <w:noProof/>
        </w:rPr>
        <w:drawing>
          <wp:inline distT="0" distB="0" distL="114300" distR="114300">
            <wp:extent cx="5271770" cy="2975610"/>
            <wp:effectExtent l="0" t="0" r="50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760C20"/>
    <w:p w:rsidR="00760C20" w:rsidRDefault="0036453C">
      <w:r>
        <w:rPr>
          <w:rFonts w:ascii="仿宋" w:eastAsia="仿宋" w:hAnsi="仿宋" w:cs="仿宋" w:hint="eastAsia"/>
          <w:sz w:val="28"/>
          <w:szCs w:val="28"/>
        </w:rPr>
        <w:t>（网址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登陆界面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http://lab.hmc.edu.cn:88/gameindex.aspx</w:t>
      </w:r>
      <w:r>
        <w:rPr>
          <w:rFonts w:ascii="仿宋" w:eastAsia="仿宋" w:hAnsi="仿宋" w:cs="仿宋" w:hint="eastAsia"/>
          <w:sz w:val="28"/>
          <w:szCs w:val="28"/>
        </w:rPr>
        <w:t>）</w:t>
      </w:r>
      <w:r>
        <w:rPr>
          <w:noProof/>
        </w:rPr>
        <w:lastRenderedPageBreak/>
        <w:drawing>
          <wp:inline distT="0" distB="0" distL="114300" distR="114300">
            <wp:extent cx="5269230" cy="2857500"/>
            <wp:effectExtent l="0" t="0" r="762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760C20"/>
    <w:p w:rsidR="00760C20" w:rsidRDefault="0036453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修改密码：通过网址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这种方式登陆系统，首先可以完成修改密码这项操作。（当然密码忘记了也可以找管理员重置）</w:t>
      </w:r>
    </w:p>
    <w:p w:rsidR="00760C20" w:rsidRDefault="0036453C">
      <w:r>
        <w:rPr>
          <w:noProof/>
        </w:rPr>
        <w:drawing>
          <wp:inline distT="0" distB="0" distL="114300" distR="114300">
            <wp:extent cx="5269230" cy="856615"/>
            <wp:effectExtent l="0" t="0" r="762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36453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项目申报：竞赛项目申报的工作在两种网址中均可以完成这项操作，网址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登陆之后，在“教学科研”的子菜单中“竞赛项目申报”，网址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登陆成功后就可以看到“项目申报”、“项目审核”、“项目管理”的界面。</w:t>
      </w:r>
    </w:p>
    <w:p w:rsidR="00760C20" w:rsidRDefault="00760C20">
      <w:pPr>
        <w:rPr>
          <w:rFonts w:ascii="仿宋" w:eastAsia="仿宋" w:hAnsi="仿宋" w:cs="仿宋"/>
          <w:sz w:val="28"/>
          <w:szCs w:val="28"/>
        </w:rPr>
      </w:pPr>
    </w:p>
    <w:p w:rsidR="00760C20" w:rsidRDefault="0036453C">
      <w:pPr>
        <w:jc w:val="left"/>
      </w:pPr>
      <w:r>
        <w:rPr>
          <w:rFonts w:hint="eastAsia"/>
        </w:rPr>
        <w:t>（方式一：）</w:t>
      </w:r>
    </w:p>
    <w:p w:rsidR="00760C20" w:rsidRDefault="0036453C">
      <w:pPr>
        <w:jc w:val="left"/>
      </w:pPr>
      <w:r>
        <w:rPr>
          <w:noProof/>
        </w:rPr>
        <w:drawing>
          <wp:inline distT="0" distB="0" distL="114300" distR="114300">
            <wp:extent cx="1876425" cy="15906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36453C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hint="eastAsia"/>
        </w:rPr>
        <w:lastRenderedPageBreak/>
        <w:t>（方式二：）</w:t>
      </w:r>
      <w:r>
        <w:rPr>
          <w:noProof/>
        </w:rPr>
        <w:drawing>
          <wp:inline distT="0" distB="0" distL="114300" distR="114300">
            <wp:extent cx="5266055" cy="3140075"/>
            <wp:effectExtent l="0" t="0" r="10795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36453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项目填写：填写申报书，带</w:t>
      </w:r>
      <w:r>
        <w:rPr>
          <w:rFonts w:ascii="仿宋" w:eastAsia="仿宋" w:hAnsi="仿宋" w:cs="仿宋" w:hint="eastAsia"/>
          <w:sz w:val="28"/>
          <w:szCs w:val="28"/>
        </w:rPr>
        <w:t>*</w:t>
      </w:r>
      <w:r>
        <w:rPr>
          <w:rFonts w:ascii="仿宋" w:eastAsia="仿宋" w:hAnsi="仿宋" w:cs="仿宋" w:hint="eastAsia"/>
          <w:sz w:val="28"/>
          <w:szCs w:val="28"/>
        </w:rPr>
        <w:t>号的必填项目，填写完成后提交。</w:t>
      </w:r>
    </w:p>
    <w:p w:rsidR="00760C20" w:rsidRDefault="0036453C">
      <w:r>
        <w:rPr>
          <w:noProof/>
        </w:rPr>
        <w:drawing>
          <wp:inline distT="0" distB="0" distL="114300" distR="114300">
            <wp:extent cx="5271770" cy="339090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36453C">
      <w:r>
        <w:rPr>
          <w:noProof/>
        </w:rPr>
        <w:lastRenderedPageBreak/>
        <w:drawing>
          <wp:inline distT="0" distB="0" distL="114300" distR="114300">
            <wp:extent cx="5273675" cy="3607435"/>
            <wp:effectExtent l="0" t="0" r="317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36453C">
      <w:r>
        <w:rPr>
          <w:noProof/>
        </w:rPr>
        <w:drawing>
          <wp:inline distT="0" distB="0" distL="114300" distR="114300">
            <wp:extent cx="5273675" cy="3432175"/>
            <wp:effectExtent l="0" t="0" r="317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7325" cy="3501390"/>
            <wp:effectExtent l="0" t="0" r="952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770" cy="3439160"/>
            <wp:effectExtent l="0" t="0" r="508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36453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状态查看：在“项目申报管理”中可以查看申报项目的审核状态，通过与否。</w:t>
      </w:r>
    </w:p>
    <w:p w:rsidR="00760C20" w:rsidRDefault="0036453C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381000"/>
            <wp:effectExtent l="0" t="0" r="101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36453C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导出打印：系统会提供一键导出功能，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格式导出，技术人员正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在更新，不久就会挂上去。</w:t>
      </w:r>
    </w:p>
    <w:p w:rsidR="00760C20" w:rsidRDefault="0036453C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1196340"/>
            <wp:effectExtent l="0" t="0" r="698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C20" w:rsidRDefault="00760C20"/>
    <w:p w:rsidR="00760C20" w:rsidRDefault="0036453C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7.</w:t>
      </w:r>
      <w:r>
        <w:rPr>
          <w:rFonts w:ascii="仿宋" w:eastAsia="仿宋" w:hAnsi="仿宋" w:cs="仿宋" w:hint="eastAsia"/>
          <w:sz w:val="28"/>
          <w:szCs w:val="28"/>
        </w:rPr>
        <w:t>系统技术支持：应工程师，</w:t>
      </w:r>
      <w:r>
        <w:rPr>
          <w:rFonts w:ascii="仿宋" w:eastAsia="仿宋" w:hAnsi="仿宋" w:cs="仿宋" w:hint="eastAsia"/>
          <w:sz w:val="28"/>
          <w:szCs w:val="28"/>
        </w:rPr>
        <w:t>13858887798.</w:t>
      </w:r>
      <w:bookmarkStart w:id="0" w:name="_GoBack"/>
      <w:bookmarkEnd w:id="0"/>
    </w:p>
    <w:sectPr w:rsidR="00760C20" w:rsidSect="00760C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53C" w:rsidRDefault="0036453C" w:rsidP="001546F3">
      <w:r>
        <w:separator/>
      </w:r>
    </w:p>
  </w:endnote>
  <w:endnote w:type="continuationSeparator" w:id="1">
    <w:p w:rsidR="0036453C" w:rsidRDefault="0036453C" w:rsidP="001546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53C" w:rsidRDefault="0036453C" w:rsidP="001546F3">
      <w:r>
        <w:separator/>
      </w:r>
    </w:p>
  </w:footnote>
  <w:footnote w:type="continuationSeparator" w:id="1">
    <w:p w:rsidR="0036453C" w:rsidRDefault="0036453C" w:rsidP="001546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242D4"/>
    <w:multiLevelType w:val="singleLevel"/>
    <w:tmpl w:val="594242D4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E0E346E"/>
    <w:rsid w:val="001546F3"/>
    <w:rsid w:val="0019704A"/>
    <w:rsid w:val="0036453C"/>
    <w:rsid w:val="00760C20"/>
    <w:rsid w:val="00A363BD"/>
    <w:rsid w:val="02465B6A"/>
    <w:rsid w:val="03B67096"/>
    <w:rsid w:val="03D22D81"/>
    <w:rsid w:val="06AB3820"/>
    <w:rsid w:val="4E0E346E"/>
    <w:rsid w:val="55664277"/>
    <w:rsid w:val="6E595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0C2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sid w:val="00760C20"/>
    <w:rPr>
      <w:color w:val="800080"/>
      <w:u w:val="none"/>
    </w:rPr>
  </w:style>
  <w:style w:type="character" w:styleId="a4">
    <w:name w:val="Hyperlink"/>
    <w:basedOn w:val="a0"/>
    <w:qFormat/>
    <w:rsid w:val="00760C20"/>
    <w:rPr>
      <w:color w:val="0000FF"/>
      <w:u w:val="none"/>
    </w:rPr>
  </w:style>
  <w:style w:type="character" w:customStyle="1" w:styleId="dxhl3">
    <w:name w:val="dxhl3"/>
    <w:basedOn w:val="a0"/>
    <w:qFormat/>
    <w:rsid w:val="00760C20"/>
    <w:rPr>
      <w:color w:val="ABABAB"/>
    </w:rPr>
  </w:style>
  <w:style w:type="character" w:customStyle="1" w:styleId="dxrpheadersoftorange">
    <w:name w:val="dxrpheader_softorange"/>
    <w:basedOn w:val="a0"/>
    <w:qFormat/>
    <w:rsid w:val="00760C20"/>
    <w:rPr>
      <w:rFonts w:ascii="Tahoma" w:eastAsia="Tahoma" w:hAnsi="Tahoma" w:cs="Tahoma"/>
      <w:color w:val="5C5C5C"/>
      <w:sz w:val="18"/>
      <w:szCs w:val="18"/>
      <w:shd w:val="clear" w:color="auto" w:fill="FFFFFF"/>
    </w:rPr>
  </w:style>
  <w:style w:type="paragraph" w:styleId="a5">
    <w:name w:val="Balloon Text"/>
    <w:basedOn w:val="a"/>
    <w:link w:val="Char"/>
    <w:rsid w:val="001546F3"/>
    <w:rPr>
      <w:sz w:val="18"/>
      <w:szCs w:val="18"/>
    </w:rPr>
  </w:style>
  <w:style w:type="character" w:customStyle="1" w:styleId="Char">
    <w:name w:val="批注框文本 Char"/>
    <w:basedOn w:val="a0"/>
    <w:link w:val="a5"/>
    <w:rsid w:val="001546F3"/>
    <w:rPr>
      <w:rFonts w:ascii="Calibri" w:hAnsi="Calibri"/>
      <w:kern w:val="2"/>
      <w:sz w:val="18"/>
      <w:szCs w:val="18"/>
    </w:rPr>
  </w:style>
  <w:style w:type="paragraph" w:styleId="a6">
    <w:name w:val="header"/>
    <w:basedOn w:val="a"/>
    <w:link w:val="Char0"/>
    <w:rsid w:val="001546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1546F3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Char1"/>
    <w:rsid w:val="001546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1546F3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b.hmc.edu.cn:88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lab.hmc.edu.cn:88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4</cp:revision>
  <dcterms:created xsi:type="dcterms:W3CDTF">2017-06-15T08:12:00Z</dcterms:created>
  <dcterms:modified xsi:type="dcterms:W3CDTF">2018-04-18T01:50:00Z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